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FD" w:rsidRDefault="00430FFD" w:rsidP="005A7C22">
      <w:pPr>
        <w:rPr>
          <w:u w:val="single"/>
        </w:rPr>
      </w:pPr>
      <w:r w:rsidRPr="00430FFD">
        <w:rPr>
          <w:u w:val="single"/>
        </w:rPr>
        <w:t>Almeno n.2 notizie per sezione News (di carattere generale)</w:t>
      </w:r>
    </w:p>
    <w:p w:rsidR="005A7C22" w:rsidRPr="00430FFD" w:rsidRDefault="005A7C22" w:rsidP="00430FFD">
      <w:pPr>
        <w:pStyle w:val="Paragrafoelenco"/>
        <w:numPr>
          <w:ilvl w:val="0"/>
          <w:numId w:val="1"/>
        </w:numPr>
        <w:rPr>
          <w:u w:val="single"/>
        </w:rPr>
      </w:pPr>
      <w:r w:rsidRPr="00430FFD">
        <w:rPr>
          <w:u w:val="single"/>
        </w:rPr>
        <w:t xml:space="preserve">Venerdì 09 Gennaio 2015 </w:t>
      </w:r>
    </w:p>
    <w:p w:rsidR="005A7C22" w:rsidRDefault="005A7C22" w:rsidP="00430FFD">
      <w:pPr>
        <w:pStyle w:val="Paragrafoelenco"/>
      </w:pPr>
      <w:r w:rsidRPr="00430FFD">
        <w:rPr>
          <w:b/>
        </w:rPr>
        <w:t>PSR Calabria</w:t>
      </w:r>
      <w:r>
        <w:t xml:space="preserve"> 2014/2020 Sospensione efficacia Avviso Pubblico</w:t>
      </w:r>
    </w:p>
    <w:p w:rsidR="005A7C22" w:rsidRDefault="005A7C22" w:rsidP="00430FFD">
      <w:pPr>
        <w:pStyle w:val="Paragrafoelenco"/>
      </w:pPr>
      <w:r>
        <w:t>Si comunica che con Decreto in fase di registrazione viene sospesa l’efficacia del seguente Avviso pubblico:</w:t>
      </w:r>
    </w:p>
    <w:p w:rsidR="00F6722F" w:rsidRDefault="005A7C22" w:rsidP="00430FFD">
      <w:pPr>
        <w:pStyle w:val="Paragrafoelenco"/>
      </w:pPr>
      <w:r>
        <w:t>Avviso pubblico - APPROCCIO LEADER Invito alla presentazione di proposte partenariato e di strategie di sviluppo locale in attuazione delle politiche di sviluppo di tipo partecipativo (CLLD). DDS n. 12880 del 04/11/2014.</w:t>
      </w:r>
    </w:p>
    <w:p w:rsidR="00430FFD" w:rsidRDefault="00430FFD" w:rsidP="005A7C22"/>
    <w:p w:rsidR="00430FFD" w:rsidRPr="00430FFD" w:rsidRDefault="00430FFD" w:rsidP="00430FFD">
      <w:pPr>
        <w:rPr>
          <w:u w:val="single"/>
        </w:rPr>
      </w:pPr>
      <w:r w:rsidRPr="00430FFD">
        <w:rPr>
          <w:u w:val="single"/>
        </w:rPr>
        <w:t xml:space="preserve">Venerdì 09 Gennaio 2015 </w:t>
      </w:r>
    </w:p>
    <w:p w:rsidR="00430FFD" w:rsidRDefault="00430FFD" w:rsidP="00430FFD">
      <w:pPr>
        <w:pStyle w:val="Paragrafoelenco"/>
        <w:numPr>
          <w:ilvl w:val="0"/>
          <w:numId w:val="1"/>
        </w:numPr>
      </w:pPr>
      <w:r>
        <w:t>RICONOSCIMENTO DELLE ORGANIZZAZIONI DI PRODUTTORI E DISPOSIZIONI CONCERNENTI I PROGRAMMI DI SOSTEGNO TRIENNALI DEL SETTORE OLIO DI OLIVA E OLIVE DA TAVOLA</w:t>
      </w:r>
    </w:p>
    <w:p w:rsidR="00430FFD" w:rsidRDefault="00430FFD" w:rsidP="00430FFD">
      <w:pPr>
        <w:pStyle w:val="Paragrafoelenco"/>
      </w:pPr>
      <w:r>
        <w:t xml:space="preserve">Normativa inerente il riconoscimento delle organizzazioni di produttori del settore olio di oliva e olive da tavola e disposizioni concernenti i programmi di sostegno triennali al settore dell'olio di oliva e delle olive da tavola. Per ulteriori informazioni consultare il sito </w:t>
      </w:r>
      <w:proofErr w:type="spellStart"/>
      <w:r w:rsidRPr="00430FFD">
        <w:rPr>
          <w:u w:val="single"/>
        </w:rPr>
        <w:t>www..calabriapsr.it</w:t>
      </w:r>
      <w:proofErr w:type="spellEnd"/>
      <w:r w:rsidRPr="00430FFD">
        <w:rPr>
          <w:u w:val="single"/>
        </w:rPr>
        <w:t>/</w:t>
      </w:r>
      <w:proofErr w:type="spellStart"/>
      <w:r w:rsidRPr="00430FFD">
        <w:rPr>
          <w:u w:val="single"/>
        </w:rPr>
        <w:t>new_site</w:t>
      </w:r>
      <w:proofErr w:type="spellEnd"/>
      <w:r w:rsidRPr="00430FFD">
        <w:rPr>
          <w:u w:val="single"/>
        </w:rPr>
        <w:t>/assagri.html</w:t>
      </w:r>
    </w:p>
    <w:p w:rsidR="00430FFD" w:rsidRDefault="00430FFD" w:rsidP="00430FFD"/>
    <w:p w:rsidR="00430FFD" w:rsidRDefault="00430FFD" w:rsidP="00430FFD">
      <w:pPr>
        <w:rPr>
          <w:u w:val="single"/>
        </w:rPr>
      </w:pPr>
      <w:r w:rsidRPr="00430FFD">
        <w:rPr>
          <w:u w:val="single"/>
        </w:rPr>
        <w:t>n. 1 per la sez. Informazione istituzionale (riunioni)</w:t>
      </w:r>
    </w:p>
    <w:p w:rsidR="00566935" w:rsidRPr="00971DAB" w:rsidRDefault="00566935" w:rsidP="00566935">
      <w:pPr>
        <w:tabs>
          <w:tab w:val="left" w:pos="6540"/>
        </w:tabs>
        <w:rPr>
          <w:sz w:val="24"/>
          <w:szCs w:val="24"/>
        </w:rPr>
      </w:pPr>
      <w:r>
        <w:rPr>
          <w:b/>
          <w:sz w:val="24"/>
          <w:szCs w:val="24"/>
          <w:u w:val="single"/>
        </w:rPr>
        <w:t>Al Consiglio Direttivo</w:t>
      </w:r>
    </w:p>
    <w:p w:rsidR="00566935" w:rsidRPr="00B54691" w:rsidRDefault="00566935" w:rsidP="00566935">
      <w:pPr>
        <w:rPr>
          <w:rFonts w:ascii="Times New Roman" w:hAnsi="Times New Roman" w:cs="Times New Roman"/>
          <w:b/>
          <w:sz w:val="24"/>
          <w:szCs w:val="24"/>
        </w:rPr>
      </w:pPr>
      <w:r w:rsidRPr="00B54691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>
        <w:rPr>
          <w:rFonts w:ascii="Times New Roman" w:hAnsi="Times New Roman" w:cs="Times New Roman"/>
          <w:b/>
          <w:sz w:val="24"/>
          <w:szCs w:val="24"/>
        </w:rPr>
        <w:t>Convocazione Consiglio Direttivo</w:t>
      </w:r>
    </w:p>
    <w:p w:rsidR="00566935" w:rsidRPr="00566935" w:rsidRDefault="00566935" w:rsidP="00566935">
      <w:r w:rsidRPr="00566935">
        <w:t xml:space="preserve">Con la presente comunico che è convocato il Consiglio Direttivo dei Dottori Agronomi e Dottori Forestali della Provincia di Crotone per martedì  </w:t>
      </w:r>
      <w:r w:rsidR="008372CD">
        <w:t>27</w:t>
      </w:r>
      <w:r w:rsidRPr="00566935">
        <w:t xml:space="preserve"> </w:t>
      </w:r>
      <w:r w:rsidR="008372CD">
        <w:t>Gennaio</w:t>
      </w:r>
      <w:r w:rsidRPr="00566935">
        <w:t xml:space="preserve"> p.v. ore 18,</w:t>
      </w:r>
      <w:r w:rsidR="008372CD">
        <w:t>30</w:t>
      </w:r>
      <w:bookmarkStart w:id="0" w:name="_GoBack"/>
      <w:bookmarkEnd w:id="0"/>
      <w:r w:rsidRPr="00566935">
        <w:t xml:space="preserve"> con il seguente ordine del giorno:</w:t>
      </w:r>
    </w:p>
    <w:p w:rsidR="00566935" w:rsidRPr="00566935" w:rsidRDefault="00566935" w:rsidP="008372CD">
      <w:pPr>
        <w:pStyle w:val="Paragrafoelenco"/>
        <w:numPr>
          <w:ilvl w:val="0"/>
          <w:numId w:val="3"/>
        </w:numPr>
      </w:pPr>
      <w:r w:rsidRPr="00566935">
        <w:t>Lettura ed approvazione Verbale seduta precedente;</w:t>
      </w:r>
    </w:p>
    <w:p w:rsidR="00566935" w:rsidRPr="00566935" w:rsidRDefault="00566935" w:rsidP="008372CD">
      <w:pPr>
        <w:pStyle w:val="Paragrafoelenco"/>
        <w:numPr>
          <w:ilvl w:val="0"/>
          <w:numId w:val="3"/>
        </w:numPr>
      </w:pPr>
      <w:r w:rsidRPr="00566935">
        <w:t>Comunicazioni del Presidente;</w:t>
      </w:r>
    </w:p>
    <w:p w:rsidR="00566935" w:rsidRDefault="008372CD" w:rsidP="008372CD">
      <w:pPr>
        <w:pStyle w:val="Paragrafoelenco"/>
        <w:numPr>
          <w:ilvl w:val="0"/>
          <w:numId w:val="3"/>
        </w:numPr>
      </w:pPr>
      <w:r>
        <w:t>Piano formativo 2015</w:t>
      </w:r>
    </w:p>
    <w:p w:rsidR="008372CD" w:rsidRDefault="008372CD" w:rsidP="008372CD">
      <w:pPr>
        <w:pStyle w:val="Paragrafoelenco"/>
        <w:numPr>
          <w:ilvl w:val="0"/>
          <w:numId w:val="3"/>
        </w:numPr>
      </w:pPr>
      <w:r>
        <w:t>Ratifica cancellazione Dott. Pucci e Dott. Ritorto</w:t>
      </w:r>
    </w:p>
    <w:p w:rsidR="008372CD" w:rsidRDefault="008372CD" w:rsidP="008372CD">
      <w:pPr>
        <w:pStyle w:val="Paragrafoelenco"/>
        <w:numPr>
          <w:ilvl w:val="0"/>
          <w:numId w:val="3"/>
        </w:numPr>
      </w:pPr>
      <w:r>
        <w:t>Consiglio di disciplina</w:t>
      </w:r>
    </w:p>
    <w:p w:rsidR="008372CD" w:rsidRPr="00566935" w:rsidRDefault="008372CD" w:rsidP="008372CD">
      <w:pPr>
        <w:pStyle w:val="Paragrafoelenco"/>
        <w:numPr>
          <w:ilvl w:val="0"/>
          <w:numId w:val="3"/>
        </w:numPr>
      </w:pPr>
      <w:r>
        <w:t>Organizzazione convegni su “ Usi civici” e “Sicurezza cantieri forestali”</w:t>
      </w:r>
    </w:p>
    <w:p w:rsidR="00566935" w:rsidRPr="00566935" w:rsidRDefault="00566935" w:rsidP="008372CD">
      <w:pPr>
        <w:pStyle w:val="Paragrafoelenco"/>
        <w:numPr>
          <w:ilvl w:val="0"/>
          <w:numId w:val="3"/>
        </w:numPr>
      </w:pPr>
      <w:r w:rsidRPr="00566935">
        <w:t xml:space="preserve">Varie ed eventuali. </w:t>
      </w:r>
    </w:p>
    <w:p w:rsidR="00566935" w:rsidRDefault="00566935" w:rsidP="00566935">
      <w:pPr>
        <w:rPr>
          <w:sz w:val="24"/>
          <w:szCs w:val="24"/>
        </w:rPr>
      </w:pPr>
      <w:r w:rsidRPr="00566935">
        <w:t>Cordiali saluti</w:t>
      </w:r>
      <w:r w:rsidRPr="00566935">
        <w:tab/>
      </w:r>
      <w:r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Il Presidente</w:t>
      </w:r>
    </w:p>
    <w:p w:rsidR="00430FFD" w:rsidRDefault="00566935" w:rsidP="00566935">
      <w:pPr>
        <w:rPr>
          <w:u w:val="single"/>
        </w:rPr>
      </w:pPr>
      <w:r>
        <w:rPr>
          <w:sz w:val="24"/>
          <w:szCs w:val="24"/>
        </w:rPr>
        <w:tab/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190AB5">
        <w:rPr>
          <w:rFonts w:ascii="Imprint MT Shadow" w:hAnsi="Imprint MT Shadow"/>
          <w:i/>
          <w:sz w:val="24"/>
          <w:szCs w:val="24"/>
        </w:rPr>
        <w:t>Talotta Enzo</w:t>
      </w:r>
    </w:p>
    <w:p w:rsidR="00430FFD" w:rsidRDefault="00430FFD" w:rsidP="00430FFD">
      <w:pPr>
        <w:rPr>
          <w:u w:val="single"/>
        </w:rPr>
      </w:pPr>
    </w:p>
    <w:p w:rsidR="00430FFD" w:rsidRDefault="00430FFD" w:rsidP="00430FFD">
      <w:pPr>
        <w:rPr>
          <w:u w:val="single"/>
        </w:rPr>
      </w:pPr>
    </w:p>
    <w:p w:rsidR="00566935" w:rsidRDefault="00566935" w:rsidP="00430FFD">
      <w:pPr>
        <w:rPr>
          <w:u w:val="single"/>
        </w:rPr>
      </w:pPr>
    </w:p>
    <w:p w:rsidR="00566935" w:rsidRDefault="00566935" w:rsidP="00430FFD">
      <w:pPr>
        <w:rPr>
          <w:u w:val="single"/>
        </w:rPr>
      </w:pPr>
    </w:p>
    <w:p w:rsidR="00566935" w:rsidRDefault="00566935" w:rsidP="00430FFD">
      <w:pPr>
        <w:rPr>
          <w:u w:val="single"/>
        </w:rPr>
      </w:pPr>
    </w:p>
    <w:p w:rsidR="00430FFD" w:rsidRDefault="00430FFD" w:rsidP="00430FFD">
      <w:pPr>
        <w:rPr>
          <w:u w:val="single"/>
        </w:rPr>
      </w:pPr>
      <w:r w:rsidRPr="00430FFD">
        <w:rPr>
          <w:u w:val="single"/>
        </w:rPr>
        <w:t>n.1 per la sez. Formazione (attività / seminari)</w:t>
      </w:r>
    </w:p>
    <w:p w:rsidR="004577A2" w:rsidRPr="004577A2" w:rsidRDefault="004577A2" w:rsidP="004577A2">
      <w:r>
        <w:t>E’ in programma un c</w:t>
      </w:r>
      <w:r w:rsidRPr="004577A2">
        <w:t>orso che si svolgerà dal 26 al 30 gennaio 2015 presso la Sala delle</w:t>
      </w:r>
      <w:r>
        <w:t xml:space="preserve"> </w:t>
      </w:r>
      <w:r w:rsidRPr="004577A2">
        <w:t xml:space="preserve">Conferenze “E. </w:t>
      </w:r>
      <w:proofErr w:type="spellStart"/>
      <w:r w:rsidRPr="004577A2">
        <w:t>Guarascio</w:t>
      </w:r>
      <w:proofErr w:type="spellEnd"/>
      <w:r w:rsidRPr="004577A2">
        <w:t>” del Comune di Cotronei (KR) di assaggiatori</w:t>
      </w:r>
      <w:r>
        <w:t xml:space="preserve"> </w:t>
      </w:r>
      <w:r w:rsidRPr="004577A2">
        <w:t>degli oli extra vergini d’oliva e degli oli D.O.P. e I.G.P. (I livello).</w:t>
      </w:r>
    </w:p>
    <w:p w:rsidR="004577A2" w:rsidRPr="004577A2" w:rsidRDefault="004577A2" w:rsidP="004577A2">
      <w:r w:rsidRPr="004577A2">
        <w:t>Questo Ordine si attiverà all'accreditamento del suddetto Corso presso il</w:t>
      </w:r>
      <w:r>
        <w:t xml:space="preserve"> </w:t>
      </w:r>
      <w:r w:rsidRPr="004577A2">
        <w:t xml:space="preserve">SIDAF. </w:t>
      </w:r>
    </w:p>
    <w:p w:rsidR="004577A2" w:rsidRPr="004577A2" w:rsidRDefault="004577A2" w:rsidP="004577A2">
      <w:r w:rsidRPr="004577A2">
        <w:t xml:space="preserve">Pertanto </w:t>
      </w:r>
      <w:r>
        <w:t xml:space="preserve"> si </w:t>
      </w:r>
      <w:r w:rsidRPr="004577A2">
        <w:t>invit</w:t>
      </w:r>
      <w:r>
        <w:t>ano</w:t>
      </w:r>
      <w:r w:rsidRPr="004577A2">
        <w:t xml:space="preserve"> tutti  i colleghi interessati a far prevenire la propria</w:t>
      </w:r>
      <w:r>
        <w:t xml:space="preserve"> adesione.</w:t>
      </w:r>
    </w:p>
    <w:sectPr w:rsidR="004577A2" w:rsidRPr="004577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099C"/>
    <w:multiLevelType w:val="hybridMultilevel"/>
    <w:tmpl w:val="1E7E093A"/>
    <w:lvl w:ilvl="0" w:tplc="B31A5B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E5343E4"/>
    <w:multiLevelType w:val="hybridMultilevel"/>
    <w:tmpl w:val="F752A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496D"/>
    <w:multiLevelType w:val="hybridMultilevel"/>
    <w:tmpl w:val="1A6ABA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22"/>
    <w:rsid w:val="00181AF2"/>
    <w:rsid w:val="00430FFD"/>
    <w:rsid w:val="004577A2"/>
    <w:rsid w:val="00566935"/>
    <w:rsid w:val="005A7C22"/>
    <w:rsid w:val="008372CD"/>
    <w:rsid w:val="009B4F84"/>
    <w:rsid w:val="00EB7383"/>
    <w:rsid w:val="00F6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4F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F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4F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2015-01-11T08:41:00Z</dcterms:created>
  <dcterms:modified xsi:type="dcterms:W3CDTF">2015-01-12T11:36:00Z</dcterms:modified>
</cp:coreProperties>
</file>